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C8" w:rsidRDefault="004113C8" w:rsidP="004113C8">
      <w:pPr>
        <w:spacing w:after="0" w:line="360" w:lineRule="auto"/>
        <w:jc w:val="center"/>
        <w:rPr>
          <w:b/>
          <w:szCs w:val="24"/>
          <w:lang w:val="hy-AM"/>
        </w:rPr>
      </w:pPr>
      <w:r>
        <w:rPr>
          <w:b/>
          <w:szCs w:val="24"/>
          <w:lang w:val="hy-AM"/>
        </w:rPr>
        <w:t>ՏԵՂԵԿԱՆՔ</w:t>
      </w:r>
    </w:p>
    <w:p w:rsidR="004113C8" w:rsidRPr="004113C8" w:rsidRDefault="004113C8" w:rsidP="004113C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lang w:val="hy-AM"/>
        </w:rPr>
      </w:pPr>
      <w:r w:rsidRPr="004113C8">
        <w:rPr>
          <w:rFonts w:ascii="GHEA Grapalat" w:hAnsi="GHEA Grapalat"/>
          <w:b/>
          <w:lang w:val="hy-AM"/>
        </w:rPr>
        <w:t>«</w:t>
      </w:r>
      <w:r w:rsidR="004335FF" w:rsidRPr="004335FF">
        <w:rPr>
          <w:rStyle w:val="a4"/>
          <w:rFonts w:ascii="GHEA Grapalat" w:hAnsi="GHEA Grapalat"/>
          <w:color w:val="000000"/>
          <w:lang w:val="hy-AM"/>
        </w:rPr>
        <w:t xml:space="preserve">ՍԱՀՄԱՆԱԴՐԱԿԱՆ ԴԱՏԱՐԱՆԻ </w:t>
      </w:r>
      <w:r>
        <w:rPr>
          <w:rStyle w:val="a4"/>
          <w:rFonts w:ascii="GHEA Grapalat" w:hAnsi="GHEA Grapalat"/>
          <w:color w:val="000000"/>
          <w:lang w:val="hy-AM"/>
        </w:rPr>
        <w:t>ՄԱՍԻՆ</w:t>
      </w:r>
      <w:r w:rsidRPr="004113C8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b/>
          <w:lang w:val="hy-AM"/>
        </w:rPr>
        <w:t xml:space="preserve"> ԳՈՐԾՈՂ </w:t>
      </w:r>
      <w:r w:rsidR="004335FF" w:rsidRPr="004335FF">
        <w:rPr>
          <w:rFonts w:ascii="GHEA Grapalat" w:hAnsi="GHEA Grapalat"/>
          <w:b/>
          <w:lang w:val="hy-AM"/>
        </w:rPr>
        <w:t xml:space="preserve">ՍԱՀՄԱՆԱԴՐԱԿԱՆ </w:t>
      </w:r>
      <w:r>
        <w:rPr>
          <w:rFonts w:ascii="GHEA Grapalat" w:hAnsi="GHEA Grapalat"/>
          <w:b/>
          <w:lang w:val="hy-AM"/>
        </w:rPr>
        <w:t>ՕՐԵՆՔԻ</w:t>
      </w:r>
      <w:r w:rsidRPr="004113C8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ՓՈՓՈԽՎՈՂ ՀՈ</w:t>
      </w:r>
      <w:r w:rsidRPr="004113C8">
        <w:rPr>
          <w:rFonts w:ascii="GHEA Grapalat" w:hAnsi="GHEA Grapalat"/>
          <w:b/>
          <w:lang w:val="hy-AM"/>
        </w:rPr>
        <w:t>Դ</w:t>
      </w:r>
      <w:r>
        <w:rPr>
          <w:rFonts w:ascii="GHEA Grapalat" w:hAnsi="GHEA Grapalat"/>
          <w:b/>
          <w:lang w:val="hy-AM"/>
        </w:rPr>
        <w:t>ՎԱԾԻ ՄԱՍԻՆ</w:t>
      </w:r>
    </w:p>
    <w:p w:rsidR="004113C8" w:rsidRPr="004113C8" w:rsidRDefault="004113C8" w:rsidP="004113C8">
      <w:pPr>
        <w:spacing w:after="0" w:line="360" w:lineRule="auto"/>
        <w:jc w:val="center"/>
        <w:rPr>
          <w:rStyle w:val="a4"/>
          <w:bCs w:val="0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145"/>
      </w:tblGrid>
      <w:tr w:rsidR="004113C8" w:rsidRPr="004113C8" w:rsidTr="004113C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113C8" w:rsidRDefault="004113C8" w:rsidP="004113C8">
            <w:pPr>
              <w:spacing w:before="100" w:beforeAutospacing="1" w:after="100" w:afterAutospacing="1" w:line="360" w:lineRule="auto"/>
              <w:ind w:firstLine="360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Հոդված 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113C8" w:rsidRPr="004113C8" w:rsidRDefault="004335FF" w:rsidP="004113C8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Սահմանադրական դատարանը</w:t>
            </w:r>
          </w:p>
        </w:tc>
      </w:tr>
    </w:tbl>
    <w:p w:rsidR="004113C8" w:rsidRDefault="004113C8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1. </w:t>
      </w:r>
      <w:r w:rsidR="004335FF">
        <w:rPr>
          <w:rFonts w:eastAsia="Times New Roman" w:cs="Times New Roman"/>
          <w:color w:val="000000"/>
          <w:szCs w:val="24"/>
        </w:rPr>
        <w:t>Սահմանադրության 167-րդ հոդվածի 1-ին մասի համաձայն` սահմանադրական արդարադատությունն իրականացնում է Սահմանադրական դատարանը` ապահովելով Սահմանադրության գերակայությունը</w:t>
      </w:r>
      <w:r w:rsidR="00240AA4">
        <w:rPr>
          <w:rFonts w:eastAsia="Times New Roman" w:cs="Times New Roman"/>
          <w:color w:val="000000"/>
          <w:szCs w:val="24"/>
        </w:rPr>
        <w:t>:</w:t>
      </w:r>
    </w:p>
    <w:p w:rsidR="004335FF" w:rsidRDefault="004335FF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2. Սահմանադրության 167-րդ հոդվածի 2-րդ մասի համաձայն` արդարադատություն իրականացնելիս Սահմանադրական դատարանն անկախ է և ենթարկվում է միայն Սահմանադրությանը:</w:t>
      </w:r>
    </w:p>
    <w:p w:rsidR="004335FF" w:rsidRPr="005A60AD" w:rsidRDefault="004335FF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b/>
          <w:szCs w:val="24"/>
          <w:u w:val="single"/>
        </w:rPr>
      </w:pPr>
      <w:r w:rsidRPr="005A60AD">
        <w:rPr>
          <w:rFonts w:eastAsia="Times New Roman" w:cs="Times New Roman"/>
          <w:b/>
          <w:szCs w:val="24"/>
          <w:u w:val="single"/>
        </w:rPr>
        <w:t xml:space="preserve">3. </w:t>
      </w:r>
      <w:r w:rsidR="009555DB" w:rsidRPr="005A60AD">
        <w:rPr>
          <w:b/>
          <w:u w:val="single"/>
        </w:rPr>
        <w:t xml:space="preserve">Սահմանադրական դատարանում պետական գաղտնիքի հետ կապված հարաբերությունները կանոնակարգվում են «Պետական </w:t>
      </w:r>
      <w:r w:rsidR="00544554" w:rsidRPr="005A60AD">
        <w:rPr>
          <w:b/>
          <w:u w:val="single"/>
        </w:rPr>
        <w:t xml:space="preserve">գաղտնիքի </w:t>
      </w:r>
      <w:r w:rsidR="009555DB" w:rsidRPr="005A60AD">
        <w:rPr>
          <w:b/>
          <w:u w:val="single"/>
        </w:rPr>
        <w:t>մասին» օրենքով:</w:t>
      </w:r>
    </w:p>
    <w:p w:rsidR="003F2B21" w:rsidRPr="00FF7FF6" w:rsidRDefault="003F2B21" w:rsidP="00FF7FF6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b/>
          <w:i/>
          <w:color w:val="000000"/>
          <w:szCs w:val="24"/>
        </w:rPr>
      </w:pPr>
    </w:p>
    <w:sectPr w:rsidR="003F2B21" w:rsidRPr="00FF7FF6" w:rsidSect="00FF7FF6">
      <w:pgSz w:w="11906" w:h="16838" w:code="9"/>
      <w:pgMar w:top="450" w:right="656" w:bottom="540" w:left="108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113C8"/>
    <w:rsid w:val="000B6C75"/>
    <w:rsid w:val="001403C3"/>
    <w:rsid w:val="001519E5"/>
    <w:rsid w:val="001E3040"/>
    <w:rsid w:val="00240321"/>
    <w:rsid w:val="00240AA4"/>
    <w:rsid w:val="002D1A3D"/>
    <w:rsid w:val="003F2B21"/>
    <w:rsid w:val="004113C8"/>
    <w:rsid w:val="004335FF"/>
    <w:rsid w:val="004A517D"/>
    <w:rsid w:val="00537C3E"/>
    <w:rsid w:val="00544554"/>
    <w:rsid w:val="005A60AD"/>
    <w:rsid w:val="006801FB"/>
    <w:rsid w:val="006E5152"/>
    <w:rsid w:val="0073796D"/>
    <w:rsid w:val="007A1B70"/>
    <w:rsid w:val="0080683F"/>
    <w:rsid w:val="008E26E0"/>
    <w:rsid w:val="009555DB"/>
    <w:rsid w:val="009B1417"/>
    <w:rsid w:val="00A66A1E"/>
    <w:rsid w:val="00CD439C"/>
    <w:rsid w:val="00CE3C7C"/>
    <w:rsid w:val="00CF6583"/>
    <w:rsid w:val="00D66422"/>
    <w:rsid w:val="00DA2802"/>
    <w:rsid w:val="00E76CF8"/>
    <w:rsid w:val="00E874CD"/>
    <w:rsid w:val="00FF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3C8"/>
    <w:pPr>
      <w:spacing w:after="160" w:line="256" w:lineRule="auto"/>
      <w:ind w:firstLine="0"/>
      <w:jc w:val="left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a4">
    <w:name w:val="Strong"/>
    <w:basedOn w:val="a0"/>
    <w:uiPriority w:val="22"/>
    <w:qFormat/>
    <w:rsid w:val="004113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4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2021-07-20T10:59:00Z</dcterms:created>
  <dcterms:modified xsi:type="dcterms:W3CDTF">2021-12-23T11:33:00Z</dcterms:modified>
</cp:coreProperties>
</file>